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Technická specifikace IT technologie, interaktivní tabule a pojízdné keramické tabule</w:t>
      </w:r>
    </w:p>
    <w:p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Interaktivní tabule komplet s 2 křídly na pylonovém pojezdu 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č.10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IT komplet s 2 křídly na pylonovém pojezdu, Rozměr cca: 2000x1300mm ve složeném stavu – 1 ks</w:t>
      </w: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Velikost 2000x1300mm</w:t>
      </w: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Komunikace USB</w:t>
      </w: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Integrovaný zesilovač a reproduktory</w:t>
      </w: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Vestavěné ozvučení</w:t>
      </w: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Vertikální posuv</w:t>
      </w: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Projekce beze stínů</w:t>
      </w: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Odolný povrch tabule</w:t>
      </w: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Pylonový pojezd s 2 křídly pro popis fixem</w:t>
      </w: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Možnost psaní prstem i perem</w:t>
      </w:r>
    </w:p>
    <w:p>
      <w:pPr>
        <w:spacing w:after="0"/>
        <w:rPr>
          <w:rFonts w:ascii="Times New Roman" w:hAnsi="Times New Roman" w:cs="Times New Roman"/>
        </w:rPr>
      </w:pP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Ultrakrátký projektor</w:t>
      </w: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Svítivost </w:t>
      </w:r>
      <w:proofErr w:type="gramStart"/>
      <w:r>
        <w:rPr>
          <w:rFonts w:ascii="Times New Roman" w:hAnsi="Times New Roman" w:cs="Times New Roman"/>
        </w:rPr>
        <w:t>min.- 3000</w:t>
      </w:r>
      <w:proofErr w:type="gramEnd"/>
      <w:r>
        <w:rPr>
          <w:rFonts w:ascii="Times New Roman" w:hAnsi="Times New Roman" w:cs="Times New Roman"/>
        </w:rPr>
        <w:t xml:space="preserve"> ANSI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Pojízdná keramická tabule pro popis fixem pro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handikepovaného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žáka 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č.11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Pojízdná keramická tabule pro popis fixem, pro </w:t>
      </w:r>
      <w:proofErr w:type="spellStart"/>
      <w:r>
        <w:rPr>
          <w:rFonts w:ascii="Times New Roman" w:hAnsi="Times New Roman" w:cs="Times New Roman"/>
          <w:u w:val="single"/>
        </w:rPr>
        <w:t>handikep</w:t>
      </w:r>
      <w:proofErr w:type="spellEnd"/>
      <w:r>
        <w:rPr>
          <w:rFonts w:ascii="Times New Roman" w:hAnsi="Times New Roman" w:cs="Times New Roman"/>
          <w:u w:val="single"/>
        </w:rPr>
        <w:t>. žáka; Rozměr cca: 750x1000mm – 1 ks</w:t>
      </w: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Standartní barva povrchu: bílá</w:t>
      </w: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Standartní barva rastru: černá</w:t>
      </w: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Tabule je otočná okolo horizontální osy.</w:t>
      </w: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Stojan z oválného ocelového profilu, stříbrná barva.</w:t>
      </w: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Elegantní a stabilní konstrukce.</w:t>
      </w: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Tloušťka tabule 22 mm, sendvičová konstrukce – tabule se nekroutí.</w:t>
      </w:r>
    </w:p>
    <w:p>
      <w:pPr>
        <w:spacing w:after="0"/>
        <w:rPr>
          <w:rFonts w:ascii="Times New Roman" w:hAnsi="Times New Roman" w:cs="Times New Roman"/>
        </w:rPr>
      </w:pPr>
    </w:p>
    <w:p>
      <w:pPr>
        <w:spacing w:after="0"/>
        <w:rPr>
          <w:rFonts w:ascii="Times New Roman" w:hAnsi="Times New Roman" w:cs="Times New Roman"/>
        </w:rPr>
      </w:pP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Technika AV/PC</w:t>
      </w:r>
    </w:p>
    <w:p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PC vč. monitoru, příslušenství a software pro učitelské pracoviště – 2 ks</w:t>
      </w: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Minimální technické parametry:</w:t>
      </w: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Provedení </w:t>
      </w:r>
      <w:proofErr w:type="spellStart"/>
      <w:r>
        <w:rPr>
          <w:rFonts w:ascii="Times New Roman" w:hAnsi="Times New Roman" w:cs="Times New Roman"/>
        </w:rPr>
        <w:t>minitower</w:t>
      </w:r>
      <w:bookmarkStart w:id="0" w:name="_GoBack"/>
      <w:bookmarkEnd w:id="0"/>
      <w:proofErr w:type="spellEnd"/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Procesor s minimálním počtem 3000 dosažených bodů dle hodnocení v </w:t>
      </w:r>
      <w:proofErr w:type="spellStart"/>
      <w:r>
        <w:rPr>
          <w:rFonts w:ascii="Times New Roman" w:hAnsi="Times New Roman" w:cs="Times New Roman"/>
        </w:rPr>
        <w:t>benchmark</w:t>
      </w:r>
      <w:proofErr w:type="spellEnd"/>
      <w:r>
        <w:rPr>
          <w:rFonts w:ascii="Times New Roman" w:hAnsi="Times New Roman" w:cs="Times New Roman"/>
        </w:rPr>
        <w:t xml:space="preserve"> testu</w:t>
      </w:r>
    </w:p>
    <w:p>
      <w:p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PassMark</w:t>
      </w:r>
      <w:proofErr w:type="spellEnd"/>
      <w:r>
        <w:rPr>
          <w:rFonts w:ascii="Times New Roman" w:hAnsi="Times New Roman" w:cs="Times New Roman"/>
        </w:rPr>
        <w:t xml:space="preserve"> – CPU Mark (údaj uvedený na stránkách </w:t>
      </w:r>
      <w:hyperlink r:id="rId5" w:history="1">
        <w:r>
          <w:rPr>
            <w:rStyle w:val="Hypertextovodkaz"/>
            <w:rFonts w:ascii="Times New Roman" w:hAnsi="Times New Roman" w:cs="Times New Roman"/>
          </w:rPr>
          <w:t>http://www.cpubenchmark.net</w:t>
        </w:r>
      </w:hyperlink>
      <w:r>
        <w:rPr>
          <w:rFonts w:ascii="Times New Roman" w:hAnsi="Times New Roman" w:cs="Times New Roman"/>
        </w:rPr>
        <w:t>)</w:t>
      </w: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RAM 4GB DDR3, 2xHDD 500 GB SATA III/7200 </w:t>
      </w:r>
      <w:proofErr w:type="spellStart"/>
      <w:proofErr w:type="gramStart"/>
      <w:r>
        <w:rPr>
          <w:rFonts w:ascii="Times New Roman" w:hAnsi="Times New Roman" w:cs="Times New Roman"/>
        </w:rPr>
        <w:t>ot</w:t>
      </w:r>
      <w:proofErr w:type="spellEnd"/>
      <w:r>
        <w:rPr>
          <w:rFonts w:ascii="Times New Roman" w:hAnsi="Times New Roman" w:cs="Times New Roman"/>
        </w:rPr>
        <w:t>./16MB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cache</w:t>
      </w:r>
      <w:proofErr w:type="spellEnd"/>
      <w:r>
        <w:rPr>
          <w:rFonts w:ascii="Times New Roman" w:hAnsi="Times New Roman" w:cs="Times New Roman"/>
        </w:rPr>
        <w:t>, 4 x USB2.0 + 2 x</w:t>
      </w: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USB3.0, </w:t>
      </w:r>
      <w:proofErr w:type="spellStart"/>
      <w:r>
        <w:rPr>
          <w:rFonts w:ascii="Times New Roman" w:hAnsi="Times New Roman" w:cs="Times New Roman"/>
        </w:rPr>
        <w:t>FireWire</w:t>
      </w:r>
      <w:proofErr w:type="spellEnd"/>
      <w:r>
        <w:rPr>
          <w:rFonts w:ascii="Times New Roman" w:hAnsi="Times New Roman" w:cs="Times New Roman"/>
        </w:rPr>
        <w:t xml:space="preserve"> front </w:t>
      </w:r>
      <w:proofErr w:type="spellStart"/>
      <w:r>
        <w:rPr>
          <w:rFonts w:ascii="Times New Roman" w:hAnsi="Times New Roman" w:cs="Times New Roman"/>
        </w:rPr>
        <w:t>side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Gb</w:t>
      </w:r>
      <w:proofErr w:type="spellEnd"/>
      <w:r>
        <w:rPr>
          <w:rFonts w:ascii="Times New Roman" w:hAnsi="Times New Roman" w:cs="Times New Roman"/>
        </w:rPr>
        <w:t xml:space="preserve"> LAN, zvuková karta integrovaná, samostatná grafická karta</w:t>
      </w: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512MB, D-SUB&amp;DVI, vypalovací mechanika DVD+RW/RAM, čtečka karet, 64bitový operační systém v aktuální verzi</w:t>
      </w:r>
    </w:p>
    <w:p>
      <w:pPr>
        <w:spacing w:after="0"/>
        <w:rPr>
          <w:rFonts w:ascii="Times New Roman" w:hAnsi="Times New Roman" w:cs="Times New Roman"/>
        </w:rPr>
      </w:pP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Kancelářská balík sw (textový procesor, tabulkový procesor, nástroj na tvorbu prezentací, nástroj pro práci s el. Poštou) v aktuální české verzi, multimediální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Příslušenství: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Klávesnice, laserová myš, monitor LCD (LED) 22“</w:t>
      </w:r>
    </w:p>
    <w:p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u w:val="single"/>
        </w:rPr>
        <w:t>Notebook pro žákovské pracoviště vč. příslušenství, software – 30 ks</w:t>
      </w:r>
    </w:p>
    <w:p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Notebook – minimálně </w:t>
      </w:r>
      <w:proofErr w:type="spellStart"/>
      <w:r>
        <w:rPr>
          <w:rFonts w:ascii="Times New Roman" w:hAnsi="Times New Roman" w:cs="Times New Roman"/>
        </w:rPr>
        <w:t>dvoujádrový</w:t>
      </w:r>
      <w:proofErr w:type="spellEnd"/>
      <w:r>
        <w:rPr>
          <w:rFonts w:ascii="Times New Roman" w:hAnsi="Times New Roman" w:cs="Times New Roman"/>
        </w:rPr>
        <w:t xml:space="preserve"> procesor s frekvencí min. 1.8 GHz, displej s úhlopříčkou 15.6“ s min. rozlišením 1366x768, RAM s kapacitou min. 4GB, grafická karta s pamětí min. 2GB, HDD 500 GB 5400 otáček, DVD, </w:t>
      </w:r>
      <w:proofErr w:type="spellStart"/>
      <w:r>
        <w:rPr>
          <w:rFonts w:ascii="Times New Roman" w:hAnsi="Times New Roman" w:cs="Times New Roman"/>
        </w:rPr>
        <w:t>WiFi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Bluetooth</w:t>
      </w:r>
      <w:proofErr w:type="spellEnd"/>
      <w:r>
        <w:rPr>
          <w:rFonts w:ascii="Times New Roman" w:hAnsi="Times New Roman" w:cs="Times New Roman"/>
        </w:rPr>
        <w:t xml:space="preserve"> 4.0, HDMI, USB 3.0, 4 článkové baterie, operační systém v aktuální verzi</w:t>
      </w:r>
    </w:p>
    <w:p>
      <w:pPr>
        <w:spacing w:after="0"/>
        <w:ind w:left="360"/>
        <w:rPr>
          <w:rFonts w:ascii="Times New Roman" w:hAnsi="Times New Roman" w:cs="Times New Roman"/>
        </w:rPr>
      </w:pPr>
    </w:p>
    <w:p>
      <w:pPr>
        <w:spacing w:after="0"/>
        <w:ind w:left="360"/>
        <w:rPr>
          <w:rFonts w:ascii="Times New Roman" w:hAnsi="Times New Roman" w:cs="Times New Roman"/>
        </w:rPr>
      </w:pPr>
    </w:p>
    <w:p>
      <w:pPr>
        <w:spacing w:after="0"/>
        <w:ind w:left="360"/>
        <w:rPr>
          <w:rFonts w:ascii="Times New Roman" w:hAnsi="Times New Roman" w:cs="Times New Roman"/>
        </w:rPr>
      </w:pPr>
    </w:p>
    <w:p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Síťový </w:t>
      </w:r>
      <w:proofErr w:type="spellStart"/>
      <w:r>
        <w:rPr>
          <w:rFonts w:ascii="Times New Roman" w:hAnsi="Times New Roman" w:cs="Times New Roman"/>
          <w:sz w:val="24"/>
          <w:szCs w:val="24"/>
        </w:rPr>
        <w:t>switch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minimálně 32 portů – 1 ks</w:t>
      </w:r>
    </w:p>
    <w:sectPr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871BF2"/>
    <w:multiLevelType w:val="hybridMultilevel"/>
    <w:tmpl w:val="9F762160"/>
    <w:lvl w:ilvl="0" w:tplc="9FF279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462A38"/>
    <w:multiLevelType w:val="hybridMultilevel"/>
    <w:tmpl w:val="83F24FA2"/>
    <w:lvl w:ilvl="0" w:tplc="2D0EBE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76679D-BA48-4391-80C4-49BF42343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hAnsi="Tahoma" w:cs="Tahoma"/>
      <w:sz w:val="16"/>
      <w:szCs w:val="16"/>
    </w:rPr>
  </w:style>
  <w:style w:type="paragraph" w:customStyle="1" w:styleId="np">
    <w:name w:val="np"/>
    <w:basedOn w:val="Normln"/>
    <w:pPr>
      <w:spacing w:after="0" w:line="240" w:lineRule="auto"/>
      <w:ind w:left="840" w:right="27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kr7">
    <w:name w:val="okr7"/>
    <w:basedOn w:val="Normln"/>
    <w:pPr>
      <w:spacing w:before="75" w:after="0" w:line="240" w:lineRule="auto"/>
      <w:ind w:left="5046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pubenchmark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318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HlavoňováJarmila</dc:creator>
  <cp:lastModifiedBy>Ing. HlavoňováJarmila</cp:lastModifiedBy>
  <cp:revision>39</cp:revision>
  <cp:lastPrinted>2016-03-22T13:43:00Z</cp:lastPrinted>
  <dcterms:created xsi:type="dcterms:W3CDTF">2015-08-10T09:14:00Z</dcterms:created>
  <dcterms:modified xsi:type="dcterms:W3CDTF">2020-12-14T08:30:00Z</dcterms:modified>
</cp:coreProperties>
</file>